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DA0BD" w14:textId="77777777" w:rsidR="00C11534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A74618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A74618">
        <w:rPr>
          <w:rFonts w:ascii="Corbel" w:eastAsia="Corbel" w:hAnsi="Corbel" w:cs="Corbel"/>
          <w:i/>
        </w:rPr>
        <w:t>23</w:t>
      </w:r>
    </w:p>
    <w:p w14:paraId="332C4E99" w14:textId="77777777" w:rsidR="00C11534" w:rsidRDefault="00C11534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45D0188D" w14:textId="77777777" w:rsidR="00C11534" w:rsidRDefault="00000000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43DDD188" w14:textId="4E9E9FAD" w:rsidR="00856825" w:rsidRDefault="00856825" w:rsidP="0029092A">
      <w:pPr>
        <w:spacing w:after="0" w:line="240" w:lineRule="auto"/>
        <w:ind w:firstLine="72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29092A">
        <w:rPr>
          <w:rFonts w:ascii="Corbel" w:eastAsia="Corbel" w:hAnsi="Corbel" w:cs="Corbel"/>
          <w:b/>
          <w:smallCaps/>
          <w:sz w:val="24"/>
          <w:szCs w:val="24"/>
        </w:rPr>
        <w:t>2025 - 2028</w:t>
      </w:r>
    </w:p>
    <w:p w14:paraId="2FBC18E3" w14:textId="77777777" w:rsidR="00856825" w:rsidRDefault="00856825" w:rsidP="00856825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</w:p>
    <w:p w14:paraId="5E138512" w14:textId="77777777" w:rsidR="00856825" w:rsidRDefault="00856825" w:rsidP="00856825">
      <w:pPr>
        <w:spacing w:after="0" w:line="240" w:lineRule="auto"/>
        <w:jc w:val="center"/>
        <w:rPr>
          <w:rFonts w:ascii="Corbel" w:eastAsia="Corbel" w:hAnsi="Corbel" w:cs="Corbel"/>
          <w:sz w:val="20"/>
          <w:szCs w:val="20"/>
        </w:rPr>
      </w:pPr>
    </w:p>
    <w:p w14:paraId="2DE4DDC1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C11534" w14:paraId="1C09E783" w14:textId="77777777">
        <w:tc>
          <w:tcPr>
            <w:tcW w:w="2694" w:type="dxa"/>
            <w:vAlign w:val="center"/>
          </w:tcPr>
          <w:p w14:paraId="401C034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B60C7E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Współczesna muzyka rozrywkowa</w:t>
            </w:r>
          </w:p>
        </w:tc>
      </w:tr>
      <w:tr w:rsidR="00C11534" w14:paraId="51D8377D" w14:textId="77777777">
        <w:tc>
          <w:tcPr>
            <w:tcW w:w="2694" w:type="dxa"/>
            <w:vAlign w:val="center"/>
          </w:tcPr>
          <w:p w14:paraId="430346BC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FBD7256" w14:textId="64B830B4" w:rsidR="00C11534" w:rsidRDefault="00290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A5/JI</w:t>
            </w:r>
          </w:p>
        </w:tc>
      </w:tr>
      <w:tr w:rsidR="00C11534" w14:paraId="5286036A" w14:textId="77777777">
        <w:tc>
          <w:tcPr>
            <w:tcW w:w="2694" w:type="dxa"/>
            <w:vAlign w:val="center"/>
          </w:tcPr>
          <w:p w14:paraId="6ED5A5F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54D536C" w14:textId="5492C726" w:rsidR="00C11534" w:rsidRDefault="00290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C11534" w14:paraId="1E594B33" w14:textId="77777777">
        <w:tc>
          <w:tcPr>
            <w:tcW w:w="2694" w:type="dxa"/>
            <w:vAlign w:val="center"/>
          </w:tcPr>
          <w:p w14:paraId="7A3DE7A6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ECCBF5" w14:textId="3F3AAC24" w:rsidR="00C11534" w:rsidRDefault="00290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C11534" w14:paraId="56D91E3F" w14:textId="77777777">
        <w:tc>
          <w:tcPr>
            <w:tcW w:w="2694" w:type="dxa"/>
            <w:vAlign w:val="center"/>
          </w:tcPr>
          <w:p w14:paraId="62A6AB28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01103F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Jazz i muzyka rozrywkowa</w:t>
            </w:r>
          </w:p>
        </w:tc>
      </w:tr>
      <w:tr w:rsidR="00C11534" w14:paraId="7F9CCAC2" w14:textId="77777777">
        <w:tc>
          <w:tcPr>
            <w:tcW w:w="2694" w:type="dxa"/>
            <w:vAlign w:val="center"/>
          </w:tcPr>
          <w:p w14:paraId="626A3D2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0B94BC7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 stopień</w:t>
            </w:r>
          </w:p>
        </w:tc>
      </w:tr>
      <w:tr w:rsidR="00C11534" w14:paraId="402F0BAB" w14:textId="77777777">
        <w:tc>
          <w:tcPr>
            <w:tcW w:w="2694" w:type="dxa"/>
            <w:vAlign w:val="center"/>
          </w:tcPr>
          <w:p w14:paraId="3D1B80E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2C93CD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C11534" w14:paraId="2ED75BD7" w14:textId="77777777">
        <w:tc>
          <w:tcPr>
            <w:tcW w:w="2694" w:type="dxa"/>
            <w:vAlign w:val="center"/>
          </w:tcPr>
          <w:p w14:paraId="67DF840C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D9B3E7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C11534" w14:paraId="2C6646E7" w14:textId="77777777">
        <w:tc>
          <w:tcPr>
            <w:tcW w:w="2694" w:type="dxa"/>
            <w:vAlign w:val="center"/>
          </w:tcPr>
          <w:p w14:paraId="16EB266B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62D8C2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III rok, 5,6 semestr</w:t>
            </w:r>
          </w:p>
        </w:tc>
      </w:tr>
      <w:tr w:rsidR="00C11534" w14:paraId="3CE04137" w14:textId="77777777">
        <w:tc>
          <w:tcPr>
            <w:tcW w:w="2694" w:type="dxa"/>
            <w:vAlign w:val="center"/>
          </w:tcPr>
          <w:p w14:paraId="6ABACF20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A8FC35" w14:textId="0EC12A51" w:rsidR="00C11534" w:rsidRDefault="000C3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ogólny</w:t>
            </w:r>
          </w:p>
        </w:tc>
      </w:tr>
      <w:tr w:rsidR="00C11534" w14:paraId="705633DC" w14:textId="77777777">
        <w:tc>
          <w:tcPr>
            <w:tcW w:w="2694" w:type="dxa"/>
            <w:vAlign w:val="center"/>
          </w:tcPr>
          <w:p w14:paraId="0232AB28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CDCDEA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C11534" w14:paraId="30794EE7" w14:textId="77777777">
        <w:tc>
          <w:tcPr>
            <w:tcW w:w="2694" w:type="dxa"/>
            <w:vAlign w:val="center"/>
          </w:tcPr>
          <w:p w14:paraId="3610807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21D7E0C" w14:textId="77777777" w:rsidR="00C11534" w:rsidRDefault="00856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dr Tomasz Nowak</w:t>
            </w:r>
          </w:p>
        </w:tc>
      </w:tr>
      <w:tr w:rsidR="00C11534" w14:paraId="2D8EB151" w14:textId="77777777">
        <w:tc>
          <w:tcPr>
            <w:tcW w:w="2694" w:type="dxa"/>
            <w:vAlign w:val="center"/>
          </w:tcPr>
          <w:p w14:paraId="38D4C4C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8D6CAB" w14:textId="041BE9CB" w:rsidR="00C11534" w:rsidRDefault="00A74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mgr </w:t>
            </w:r>
            <w:r w:rsidR="000C3C37">
              <w:rPr>
                <w:rFonts w:ascii="Corbel" w:eastAsia="Corbel" w:hAnsi="Corbel" w:cs="Corbel"/>
                <w:color w:val="000000"/>
                <w:sz w:val="24"/>
                <w:szCs w:val="24"/>
              </w:rPr>
              <w:t>Elżbieta Lewicka</w:t>
            </w:r>
          </w:p>
        </w:tc>
      </w:tr>
    </w:tbl>
    <w:p w14:paraId="5635380E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52B463CD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D658CD5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6BD8ADA7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C11534" w14:paraId="0D352FD4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DD9F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546503A3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96D31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EB6A3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49C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84AD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BAAAB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F3212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AF1C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AA57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A3CA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C11534" w14:paraId="2775B835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A01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AEE1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BD8BC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8CD2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3D0A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37FED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F7207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4298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A912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E7F0" w14:textId="77777777" w:rsidR="00C11534" w:rsidRDefault="00856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C11534" w14:paraId="0FF1506F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90CF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840F3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06565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EB999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2D743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CD0D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F4FE8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3C23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50825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64FD4" w14:textId="2AAAE755" w:rsidR="00C11534" w:rsidRDefault="000C3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</w:tbl>
    <w:p w14:paraId="37A772B0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2DE7A4E7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2AADF907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6F37437A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strike/>
          <w:color w:val="000000"/>
          <w:sz w:val="24"/>
          <w:szCs w:val="24"/>
        </w:rPr>
        <w:t>X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 </w:t>
      </w:r>
    </w:p>
    <w:p w14:paraId="36249987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3522B3C6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F5783B5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2B6462E3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</w:p>
    <w:p w14:paraId="453277C8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semestr – zaliczenie </w:t>
      </w:r>
    </w:p>
    <w:p w14:paraId="3C29FAEA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6 </w:t>
      </w:r>
      <w:r>
        <w:rPr>
          <w:rFonts w:ascii="Corbel" w:eastAsia="Corbel" w:hAnsi="Corbel" w:cs="Corbel"/>
          <w:color w:val="000000"/>
          <w:sz w:val="24"/>
          <w:szCs w:val="24"/>
        </w:rPr>
        <w:t>semestr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 – </w:t>
      </w:r>
      <w:r>
        <w:rPr>
          <w:rFonts w:ascii="Corbel" w:eastAsia="Corbel" w:hAnsi="Corbel" w:cs="Corbel"/>
          <w:color w:val="000000"/>
          <w:sz w:val="24"/>
          <w:szCs w:val="24"/>
        </w:rPr>
        <w:t>zaliczenie,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color w:val="000000"/>
          <w:sz w:val="24"/>
          <w:szCs w:val="24"/>
        </w:rPr>
        <w:t>egzamin</w:t>
      </w:r>
    </w:p>
    <w:p w14:paraId="318BB2E2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75A53B4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F4A04CB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5A6C8E0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C11534" w14:paraId="31C66358" w14:textId="77777777">
        <w:tc>
          <w:tcPr>
            <w:tcW w:w="9520" w:type="dxa"/>
          </w:tcPr>
          <w:p w14:paraId="3A74E6C8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Podstawowa wiedza z zakresu znajomości historii muzyki rozrywkowej. Umiejętność rozróżniania stylów, gatunków i umiejscowienie ich w czasie. </w:t>
            </w:r>
          </w:p>
        </w:tc>
      </w:tr>
    </w:tbl>
    <w:p w14:paraId="22DDF4E5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3808CB6F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44713DC9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475C2767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35607D06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C11534" w14:paraId="2829B89D" w14:textId="77777777">
        <w:trPr>
          <w:trHeight w:val="1139"/>
        </w:trPr>
        <w:tc>
          <w:tcPr>
            <w:tcW w:w="843" w:type="dxa"/>
            <w:vAlign w:val="center"/>
          </w:tcPr>
          <w:p w14:paraId="51A92A8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1D0F3E6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Doskonalenie wiedzy z zakresu współczesnej muzyki rozrywkowej, z uwzględnieniem aktualnych trendów w muzyce. Nabycie umiejętności w rozpoznawaniu charakterystycznych cech stylów muzycznych i ich przedstawicieli – rys kontekstualny.</w:t>
            </w:r>
          </w:p>
        </w:tc>
      </w:tr>
    </w:tbl>
    <w:p w14:paraId="639C34C0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AA0A228" w14:textId="77777777" w:rsidR="00C11534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7F79D4C2" w14:textId="77777777" w:rsidR="00C11534" w:rsidRDefault="00C11534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8"/>
        <w:gridCol w:w="5977"/>
        <w:gridCol w:w="1865"/>
      </w:tblGrid>
      <w:tr w:rsidR="00C11534" w14:paraId="5D7E9776" w14:textId="77777777">
        <w:tc>
          <w:tcPr>
            <w:tcW w:w="1678" w:type="dxa"/>
            <w:vAlign w:val="center"/>
          </w:tcPr>
          <w:p w14:paraId="7FE41CD2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6D32985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90B9C7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11534" w14:paraId="44C6F9CE" w14:textId="77777777">
        <w:tc>
          <w:tcPr>
            <w:tcW w:w="1678" w:type="dxa"/>
          </w:tcPr>
          <w:p w14:paraId="5C856AF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77" w:type="dxa"/>
          </w:tcPr>
          <w:p w14:paraId="0565BBE3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wiedzę z zakresu literatury właściwej dla poszczególnych trendów muzycznych. Zna repertuar reprezentatywny dla istniejących gatunków muzyki rozrywkowej.</w:t>
            </w:r>
          </w:p>
        </w:tc>
        <w:tc>
          <w:tcPr>
            <w:tcW w:w="1865" w:type="dxa"/>
          </w:tcPr>
          <w:p w14:paraId="2AE59662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K_W02</w:t>
            </w:r>
          </w:p>
        </w:tc>
      </w:tr>
      <w:tr w:rsidR="00C11534" w14:paraId="6316BBCB" w14:textId="77777777">
        <w:tc>
          <w:tcPr>
            <w:tcW w:w="1678" w:type="dxa"/>
          </w:tcPr>
          <w:p w14:paraId="206A2343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77" w:type="dxa"/>
          </w:tcPr>
          <w:p w14:paraId="22D7897F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formalną budowę utworów charakterystycznych dla poszczególnych gatunków muzyki rozrywkowej.</w:t>
            </w:r>
          </w:p>
        </w:tc>
        <w:tc>
          <w:tcPr>
            <w:tcW w:w="1865" w:type="dxa"/>
          </w:tcPr>
          <w:p w14:paraId="41C2A3E7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K_W03</w:t>
            </w:r>
          </w:p>
        </w:tc>
      </w:tr>
      <w:tr w:rsidR="00C11534" w14:paraId="10BE4B29" w14:textId="77777777">
        <w:tc>
          <w:tcPr>
            <w:tcW w:w="1678" w:type="dxa"/>
          </w:tcPr>
          <w:p w14:paraId="7A2F43A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0242F62C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cechy charakterystyczne stylów i rozumie ich wpływa na rozwój historii muzyki rozrywkowej.</w:t>
            </w:r>
          </w:p>
        </w:tc>
        <w:tc>
          <w:tcPr>
            <w:tcW w:w="1865" w:type="dxa"/>
          </w:tcPr>
          <w:p w14:paraId="5DEAB8BE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K_W05</w:t>
            </w:r>
          </w:p>
        </w:tc>
      </w:tr>
      <w:tr w:rsidR="00C11534" w14:paraId="6E45DE47" w14:textId="77777777">
        <w:tc>
          <w:tcPr>
            <w:tcW w:w="1678" w:type="dxa"/>
          </w:tcPr>
          <w:p w14:paraId="6F563138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77" w:type="dxa"/>
          </w:tcPr>
          <w:p w14:paraId="58AB1C91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Potrafi wykorzystać materiały, wiedzę i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umiejętności  do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przekazania własnych opinii w artystycznych przedsięwzięciach.</w:t>
            </w:r>
          </w:p>
        </w:tc>
        <w:tc>
          <w:tcPr>
            <w:tcW w:w="1865" w:type="dxa"/>
          </w:tcPr>
          <w:p w14:paraId="3773BDD1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C11534" w14:paraId="52832077" w14:textId="77777777">
        <w:tc>
          <w:tcPr>
            <w:tcW w:w="1678" w:type="dxa"/>
          </w:tcPr>
          <w:p w14:paraId="096D447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77" w:type="dxa"/>
          </w:tcPr>
          <w:p w14:paraId="3FE7D6F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praktycznie wykorzystać swoją wiedzę z zakresu historii muzyki rozrywkowej do tworzenia wszelkich prezentacji artystycznych, prelekcji, publikacji.</w:t>
            </w:r>
          </w:p>
        </w:tc>
        <w:tc>
          <w:tcPr>
            <w:tcW w:w="1865" w:type="dxa"/>
          </w:tcPr>
          <w:p w14:paraId="3C2E2D0D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K_U04</w:t>
            </w:r>
          </w:p>
        </w:tc>
      </w:tr>
      <w:tr w:rsidR="00C11534" w14:paraId="78C9B42A" w14:textId="77777777">
        <w:tc>
          <w:tcPr>
            <w:tcW w:w="1678" w:type="dxa"/>
          </w:tcPr>
          <w:p w14:paraId="0B815FC8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977" w:type="dxa"/>
          </w:tcPr>
          <w:p w14:paraId="7D443A5E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skonstruować ustną i pisemną wypowiedź, opracować wykład na zadany temat z dziedziny muzyki rozrywkowej.</w:t>
            </w:r>
          </w:p>
        </w:tc>
        <w:tc>
          <w:tcPr>
            <w:tcW w:w="1865" w:type="dxa"/>
          </w:tcPr>
          <w:p w14:paraId="3D8029A0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K_U10</w:t>
            </w:r>
          </w:p>
        </w:tc>
      </w:tr>
      <w:tr w:rsidR="00C11534" w14:paraId="009CB99C" w14:textId="77777777">
        <w:tc>
          <w:tcPr>
            <w:tcW w:w="1678" w:type="dxa"/>
          </w:tcPr>
          <w:p w14:paraId="6D11B5AD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977" w:type="dxa"/>
          </w:tcPr>
          <w:p w14:paraId="5B73A8CE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Jest gotów do samodzielnego stworzenia opracowań na tematy związane z muzyką. Zna wszelką literaturę pomocną przy gromadzeniu materiałów: wydawnictwa, nagrania, opracowania. </w:t>
            </w:r>
          </w:p>
        </w:tc>
        <w:tc>
          <w:tcPr>
            <w:tcW w:w="1865" w:type="dxa"/>
          </w:tcPr>
          <w:p w14:paraId="7F1FC38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K_K01</w:t>
            </w:r>
          </w:p>
        </w:tc>
      </w:tr>
      <w:tr w:rsidR="00C11534" w14:paraId="02BD8BC3" w14:textId="77777777">
        <w:tc>
          <w:tcPr>
            <w:tcW w:w="1678" w:type="dxa"/>
          </w:tcPr>
          <w:p w14:paraId="1789458E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EK_08</w:t>
            </w:r>
          </w:p>
        </w:tc>
        <w:tc>
          <w:tcPr>
            <w:tcW w:w="5977" w:type="dxa"/>
          </w:tcPr>
          <w:p w14:paraId="083E0EB0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gotów do dyskusji w obszarze muzyki rozrywkowej, bazując na samoocenie i najlepszych wzorcach wykonawczych.</w:t>
            </w:r>
          </w:p>
        </w:tc>
        <w:tc>
          <w:tcPr>
            <w:tcW w:w="1865" w:type="dxa"/>
          </w:tcPr>
          <w:p w14:paraId="4FC63A7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K_K06</w:t>
            </w:r>
          </w:p>
        </w:tc>
      </w:tr>
      <w:tr w:rsidR="00C11534" w14:paraId="6A3F39C0" w14:textId="77777777">
        <w:tc>
          <w:tcPr>
            <w:tcW w:w="1678" w:type="dxa"/>
          </w:tcPr>
          <w:p w14:paraId="3CA76D4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977" w:type="dxa"/>
          </w:tcPr>
          <w:p w14:paraId="7E1790BC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Docenia nabytą w cyklu kształcenia wiedzę, ma świadomość permanentnej edukacji. Jednocześnie jest gotów do korzystania z wiedzy autorytetów.</w:t>
            </w:r>
          </w:p>
        </w:tc>
        <w:tc>
          <w:tcPr>
            <w:tcW w:w="1865" w:type="dxa"/>
          </w:tcPr>
          <w:p w14:paraId="691874A1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K_K13</w:t>
            </w:r>
          </w:p>
        </w:tc>
      </w:tr>
    </w:tbl>
    <w:p w14:paraId="16975EDB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81EC4CF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5F711D74" w14:textId="77777777" w:rsidR="00C1153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1183C655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C11534" w14:paraId="7DEFF6FA" w14:textId="77777777">
        <w:tc>
          <w:tcPr>
            <w:tcW w:w="9520" w:type="dxa"/>
          </w:tcPr>
          <w:p w14:paraId="075C6088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C11534" w14:paraId="0D584143" w14:textId="77777777">
        <w:trPr>
          <w:trHeight w:val="899"/>
        </w:trPr>
        <w:tc>
          <w:tcPr>
            <w:tcW w:w="9520" w:type="dxa"/>
          </w:tcPr>
          <w:p w14:paraId="79E2D026" w14:textId="77777777" w:rsidR="00C11534" w:rsidRDefault="00000000">
            <w:r>
              <w:t xml:space="preserve">Treści programowe oparte są na kształceniu sprawności w rozpoznawaniu gatunków, stylów, cech warsztatu wykonawczego - </w:t>
            </w:r>
            <w:proofErr w:type="gramStart"/>
            <w:r>
              <w:t>poprzez :</w:t>
            </w:r>
            <w:proofErr w:type="gramEnd"/>
            <w:r>
              <w:t xml:space="preserve"> poznanie historii powstania muzyki rozrywkowej z uwzględnieniem wpływu bluesa na rozwój większości gatunków muzyki rozrywkowej. Charakterystyka współczesnych zjawisk muzycznych, próba ich zdefiniowania, opisania, porównywania. Rozwój współczesnej, polskiej muzyki rozrywkowej – trendy i tendencje. Próba wspólnego analizowania współczesnej, muzycznej rzeczywistości ma podstawie dostępnych materiałów audio-video.</w:t>
            </w:r>
          </w:p>
        </w:tc>
      </w:tr>
    </w:tbl>
    <w:p w14:paraId="0DCC59C5" w14:textId="77777777" w:rsidR="00C11534" w:rsidRDefault="00C11534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739C9768" w14:textId="77777777" w:rsidR="00A74618" w:rsidRPr="00A74618" w:rsidRDefault="00A74618" w:rsidP="00A746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59695D80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C11534" w14:paraId="1A8BA309" w14:textId="77777777">
        <w:tc>
          <w:tcPr>
            <w:tcW w:w="9520" w:type="dxa"/>
          </w:tcPr>
          <w:p w14:paraId="3A34E6EB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C11534" w14:paraId="115084B3" w14:textId="77777777">
        <w:tc>
          <w:tcPr>
            <w:tcW w:w="9520" w:type="dxa"/>
          </w:tcPr>
          <w:p w14:paraId="79FA45B1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C11534" w14:paraId="5D2AEB9A" w14:textId="77777777">
        <w:tc>
          <w:tcPr>
            <w:tcW w:w="9520" w:type="dxa"/>
          </w:tcPr>
          <w:p w14:paraId="58FF81FF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C11534" w14:paraId="7901BC65" w14:textId="77777777">
        <w:tc>
          <w:tcPr>
            <w:tcW w:w="9520" w:type="dxa"/>
          </w:tcPr>
          <w:p w14:paraId="529D5639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2A559EA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C773D27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7571BE28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wykład problemowy, wykład z prezentacją multimedialną</w:t>
      </w:r>
    </w:p>
    <w:p w14:paraId="2798FF31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382BB9D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39645472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smallCaps/>
          <w:color w:val="000000"/>
          <w:sz w:val="20"/>
          <w:szCs w:val="20"/>
        </w:rPr>
        <w:t xml:space="preserve"> 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59086E28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3376DF15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7258E757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7AFF615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48058AD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AD69E8C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68D0F17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C88C1F7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05860E0E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2D5E317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62759F14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8"/>
        <w:gridCol w:w="5447"/>
        <w:gridCol w:w="2115"/>
      </w:tblGrid>
      <w:tr w:rsidR="00C11534" w14:paraId="6EB633F6" w14:textId="77777777">
        <w:tc>
          <w:tcPr>
            <w:tcW w:w="1958" w:type="dxa"/>
            <w:vAlign w:val="center"/>
          </w:tcPr>
          <w:p w14:paraId="5564A52C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447" w:type="dxa"/>
            <w:vAlign w:val="center"/>
          </w:tcPr>
          <w:p w14:paraId="112170D7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4AF2922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56DD4518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01B097A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C11534" w14:paraId="5213CBC0" w14:textId="77777777">
        <w:tc>
          <w:tcPr>
            <w:tcW w:w="1958" w:type="dxa"/>
          </w:tcPr>
          <w:p w14:paraId="5EF445D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447" w:type="dxa"/>
          </w:tcPr>
          <w:p w14:paraId="5C2892BC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trike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kolokwium/obserwacja w trakcie zajęć</w:t>
            </w:r>
          </w:p>
        </w:tc>
        <w:tc>
          <w:tcPr>
            <w:tcW w:w="2115" w:type="dxa"/>
          </w:tcPr>
          <w:p w14:paraId="1B922EA2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C11534" w14:paraId="1CCCF855" w14:textId="77777777">
        <w:tc>
          <w:tcPr>
            <w:tcW w:w="1958" w:type="dxa"/>
          </w:tcPr>
          <w:p w14:paraId="5C7C68D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447" w:type="dxa"/>
          </w:tcPr>
          <w:p w14:paraId="2BCF66D0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4EA7F77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C11534" w14:paraId="773AF320" w14:textId="77777777">
        <w:tc>
          <w:tcPr>
            <w:tcW w:w="1958" w:type="dxa"/>
          </w:tcPr>
          <w:p w14:paraId="7E5F8A86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447" w:type="dxa"/>
          </w:tcPr>
          <w:p w14:paraId="325238FB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egzamin/obserwacja w trakcie zajęć</w:t>
            </w:r>
          </w:p>
        </w:tc>
        <w:tc>
          <w:tcPr>
            <w:tcW w:w="2115" w:type="dxa"/>
          </w:tcPr>
          <w:p w14:paraId="1760CA3B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C11534" w14:paraId="2ACDB570" w14:textId="77777777">
        <w:tc>
          <w:tcPr>
            <w:tcW w:w="1958" w:type="dxa"/>
          </w:tcPr>
          <w:p w14:paraId="2B8E0D9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5447" w:type="dxa"/>
          </w:tcPr>
          <w:p w14:paraId="03ABE9D2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</w:t>
            </w:r>
          </w:p>
        </w:tc>
        <w:tc>
          <w:tcPr>
            <w:tcW w:w="2115" w:type="dxa"/>
          </w:tcPr>
          <w:p w14:paraId="7535C4D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C11534" w14:paraId="1A7EEC8A" w14:textId="77777777">
        <w:tc>
          <w:tcPr>
            <w:tcW w:w="1958" w:type="dxa"/>
          </w:tcPr>
          <w:p w14:paraId="30B6663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447" w:type="dxa"/>
          </w:tcPr>
          <w:p w14:paraId="607C7F0F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projekt/egzamin pisemny</w:t>
            </w:r>
          </w:p>
        </w:tc>
        <w:tc>
          <w:tcPr>
            <w:tcW w:w="2115" w:type="dxa"/>
          </w:tcPr>
          <w:p w14:paraId="232340F0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C11534" w14:paraId="125151B8" w14:textId="77777777">
        <w:tc>
          <w:tcPr>
            <w:tcW w:w="1958" w:type="dxa"/>
          </w:tcPr>
          <w:p w14:paraId="12452A33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447" w:type="dxa"/>
          </w:tcPr>
          <w:p w14:paraId="0270A59F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ustny/ egzamin pisemny</w:t>
            </w:r>
          </w:p>
        </w:tc>
        <w:tc>
          <w:tcPr>
            <w:tcW w:w="2115" w:type="dxa"/>
          </w:tcPr>
          <w:p w14:paraId="368E75FE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C11534" w14:paraId="2E8C6889" w14:textId="77777777">
        <w:tc>
          <w:tcPr>
            <w:tcW w:w="1958" w:type="dxa"/>
          </w:tcPr>
          <w:p w14:paraId="54B8AC0D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447" w:type="dxa"/>
          </w:tcPr>
          <w:p w14:paraId="4BAD4F01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kolokwium/ egzamin pisemny</w:t>
            </w:r>
          </w:p>
        </w:tc>
        <w:tc>
          <w:tcPr>
            <w:tcW w:w="2115" w:type="dxa"/>
          </w:tcPr>
          <w:p w14:paraId="52BCC2DD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C11534" w14:paraId="267CAB98" w14:textId="77777777">
        <w:tc>
          <w:tcPr>
            <w:tcW w:w="1958" w:type="dxa"/>
          </w:tcPr>
          <w:p w14:paraId="5B9317D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447" w:type="dxa"/>
          </w:tcPr>
          <w:p w14:paraId="3506D5FF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624C5C4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  <w:tr w:rsidR="00C11534" w14:paraId="1356A46E" w14:textId="77777777">
        <w:tc>
          <w:tcPr>
            <w:tcW w:w="1958" w:type="dxa"/>
          </w:tcPr>
          <w:p w14:paraId="17CFA89C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447" w:type="dxa"/>
          </w:tcPr>
          <w:p w14:paraId="1484199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2AD6F3E0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</w:t>
            </w:r>
          </w:p>
        </w:tc>
      </w:tr>
    </w:tbl>
    <w:p w14:paraId="7DEED172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DE5F92D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0A950972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C11534" w14:paraId="7FBFFDEB" w14:textId="77777777">
        <w:tc>
          <w:tcPr>
            <w:tcW w:w="9520" w:type="dxa"/>
          </w:tcPr>
          <w:p w14:paraId="12980294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50 % - obecność na zajęciach</w:t>
            </w:r>
          </w:p>
          <w:p w14:paraId="6CA7A907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25% - aktywność podczas zajęć – ocena ciągła, oceny z samodzielnie przeprowadzonych zadań </w:t>
            </w:r>
          </w:p>
          <w:p w14:paraId="770C536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25% - zaliczenie w postaci kolokwium po semestrze 5 lub egzamin podsumowujący po 6 semestrze </w:t>
            </w:r>
          </w:p>
          <w:p w14:paraId="2EE85270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1AF5932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Minimum dla uzyskania zaliczenia stanowi 75 % ogólnej sumy punktów procentowych</w:t>
            </w:r>
          </w:p>
          <w:p w14:paraId="5EFDAA14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4472B614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037D2CB7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4292432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95E8973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2"/>
        <w:gridCol w:w="4618"/>
      </w:tblGrid>
      <w:tr w:rsidR="00C11534" w14:paraId="4A603F4E" w14:textId="77777777">
        <w:tc>
          <w:tcPr>
            <w:tcW w:w="4902" w:type="dxa"/>
            <w:vAlign w:val="center"/>
          </w:tcPr>
          <w:p w14:paraId="6ACBE13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2A8BA5B1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C11534" w14:paraId="092C610C" w14:textId="77777777">
        <w:tc>
          <w:tcPr>
            <w:tcW w:w="4902" w:type="dxa"/>
          </w:tcPr>
          <w:p w14:paraId="69698287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0FC1642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60</w:t>
            </w:r>
          </w:p>
        </w:tc>
      </w:tr>
      <w:tr w:rsidR="00C11534" w14:paraId="3A4E2DBC" w14:textId="77777777">
        <w:tc>
          <w:tcPr>
            <w:tcW w:w="4902" w:type="dxa"/>
          </w:tcPr>
          <w:p w14:paraId="0693CF45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6F834F9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B919001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10</w:t>
            </w:r>
          </w:p>
        </w:tc>
      </w:tr>
      <w:tr w:rsidR="00C11534" w14:paraId="5405B769" w14:textId="77777777">
        <w:tc>
          <w:tcPr>
            <w:tcW w:w="4902" w:type="dxa"/>
          </w:tcPr>
          <w:p w14:paraId="643D680D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22CDA400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46194F58" w14:textId="22D5DB34" w:rsidR="00C11534" w:rsidRDefault="00856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  <w:r w:rsidR="000C3C37"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C11534" w14:paraId="5AF2151E" w14:textId="77777777">
        <w:tc>
          <w:tcPr>
            <w:tcW w:w="4902" w:type="dxa"/>
          </w:tcPr>
          <w:p w14:paraId="7A5A2C2E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05DD645" w14:textId="2EF82CAD" w:rsidR="00C11534" w:rsidRDefault="008568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</w:t>
            </w:r>
            <w:r w:rsidR="000C3C37"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C11534" w14:paraId="6912576E" w14:textId="77777777">
        <w:tc>
          <w:tcPr>
            <w:tcW w:w="4902" w:type="dxa"/>
          </w:tcPr>
          <w:p w14:paraId="14210A13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28C3D23" w14:textId="4424D084" w:rsidR="00C11534" w:rsidRDefault="000C3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</w:tbl>
    <w:p w14:paraId="7FB1107E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46D2A371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9D4EEA9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18D47D3F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C11534" w14:paraId="442C74F8" w14:textId="77777777">
        <w:trPr>
          <w:trHeight w:val="397"/>
        </w:trPr>
        <w:tc>
          <w:tcPr>
            <w:tcW w:w="3544" w:type="dxa"/>
          </w:tcPr>
          <w:p w14:paraId="2AD5A80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9C4C6A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C11534" w14:paraId="394B2ADF" w14:textId="77777777">
        <w:trPr>
          <w:trHeight w:val="397"/>
        </w:trPr>
        <w:tc>
          <w:tcPr>
            <w:tcW w:w="3544" w:type="dxa"/>
          </w:tcPr>
          <w:p w14:paraId="78902E99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58A1FC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13B87D30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27A75B8D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5A700424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C11534" w14:paraId="1ECC23EB" w14:textId="77777777">
        <w:trPr>
          <w:trHeight w:val="397"/>
        </w:trPr>
        <w:tc>
          <w:tcPr>
            <w:tcW w:w="7513" w:type="dxa"/>
          </w:tcPr>
          <w:p w14:paraId="165BC3B4" w14:textId="77777777" w:rsidR="00C11534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lastRenderedPageBreak/>
              <w:t xml:space="preserve">Literatura podstawowa: </w:t>
            </w:r>
          </w:p>
          <w:p w14:paraId="596F9613" w14:textId="77777777" w:rsidR="00C11534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Andrzej Schmidt, </w:t>
            </w:r>
            <w:r>
              <w:rPr>
                <w:rFonts w:ascii="Corbel" w:eastAsia="Corbel" w:hAnsi="Corbel" w:cs="Corbel"/>
                <w:i/>
              </w:rPr>
              <w:t>Historia Jazzu,</w:t>
            </w:r>
            <w:r>
              <w:rPr>
                <w:rFonts w:ascii="Corbel" w:eastAsia="Corbel" w:hAnsi="Corbel" w:cs="Corbel"/>
              </w:rPr>
              <w:t xml:space="preserve"> Polihymnia 2009; </w:t>
            </w:r>
          </w:p>
          <w:p w14:paraId="28DD2DE5" w14:textId="77777777" w:rsidR="00C11534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Jacek Niedziela, </w:t>
            </w:r>
            <w:r>
              <w:rPr>
                <w:rFonts w:ascii="Corbel" w:eastAsia="Corbel" w:hAnsi="Corbel" w:cs="Corbel"/>
                <w:i/>
              </w:rPr>
              <w:t xml:space="preserve">Historia Jazzu - 100 wykładów, </w:t>
            </w:r>
            <w:r>
              <w:rPr>
                <w:rFonts w:ascii="Corbel" w:eastAsia="Corbel" w:hAnsi="Corbel" w:cs="Corbel"/>
              </w:rPr>
              <w:t>Dobre wydawnictwo.pl 2010</w:t>
            </w:r>
          </w:p>
          <w:p w14:paraId="48367F9C" w14:textId="77777777" w:rsidR="00C11534" w:rsidRDefault="00C11534">
            <w:pPr>
              <w:spacing w:after="0"/>
              <w:rPr>
                <w:rFonts w:ascii="Corbel" w:eastAsia="Corbel" w:hAnsi="Corbel" w:cs="Corbel"/>
              </w:rPr>
            </w:pPr>
          </w:p>
          <w:p w14:paraId="6DCA6035" w14:textId="77777777" w:rsidR="00C11534" w:rsidRDefault="00000000">
            <w:pPr>
              <w:spacing w:after="0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L.Crampton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D.Rees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, </w:t>
            </w:r>
            <w:r>
              <w:rPr>
                <w:rFonts w:ascii="Corbel" w:eastAsia="Corbel" w:hAnsi="Corbel" w:cs="Corbel"/>
                <w:i/>
              </w:rPr>
              <w:t>Rock&amp; Pop,</w:t>
            </w:r>
            <w:r>
              <w:rPr>
                <w:rFonts w:ascii="Corbel" w:eastAsia="Corbel" w:hAnsi="Corbel" w:cs="Corbel"/>
              </w:rPr>
              <w:t xml:space="preserve"> Hachette </w:t>
            </w:r>
            <w:proofErr w:type="spellStart"/>
            <w:r>
              <w:rPr>
                <w:rFonts w:ascii="Corbel" w:eastAsia="Corbel" w:hAnsi="Corbel" w:cs="Corbel"/>
              </w:rPr>
              <w:t>Livre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</w:rPr>
              <w:t xml:space="preserve">Polska,  </w:t>
            </w:r>
            <w:proofErr w:type="spellStart"/>
            <w:r>
              <w:rPr>
                <w:rFonts w:ascii="Corbel" w:eastAsia="Corbel" w:hAnsi="Corbel" w:cs="Corbel"/>
              </w:rPr>
              <w:t>sp</w:t>
            </w:r>
            <w:proofErr w:type="gramEnd"/>
            <w:r>
              <w:rPr>
                <w:rFonts w:ascii="Corbel" w:eastAsia="Corbel" w:hAnsi="Corbel" w:cs="Corbel"/>
              </w:rPr>
              <w:t>.z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o.o</w:t>
            </w:r>
            <w:proofErr w:type="spellEnd"/>
            <w:r>
              <w:rPr>
                <w:rFonts w:ascii="Corbel" w:eastAsia="Corbel" w:hAnsi="Corbel" w:cs="Corbel"/>
              </w:rPr>
              <w:t xml:space="preserve"> ,</w:t>
            </w:r>
            <w:proofErr w:type="gramEnd"/>
            <w:r>
              <w:rPr>
                <w:rFonts w:ascii="Corbel" w:eastAsia="Corbel" w:hAnsi="Corbel" w:cs="Corbel"/>
              </w:rPr>
              <w:t xml:space="preserve"> Warszawa 2004</w:t>
            </w:r>
          </w:p>
          <w:p w14:paraId="07D9B79C" w14:textId="77777777" w:rsidR="00C11534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R. Wolański, </w:t>
            </w:r>
            <w:r>
              <w:rPr>
                <w:rFonts w:ascii="Corbel" w:eastAsia="Corbel" w:hAnsi="Corbel" w:cs="Corbel"/>
                <w:i/>
              </w:rPr>
              <w:t xml:space="preserve">Leksykon polskiej muzyki rozrywkowej, tom I-III, </w:t>
            </w:r>
            <w:r>
              <w:rPr>
                <w:rFonts w:ascii="Corbel" w:eastAsia="Corbel" w:hAnsi="Corbel" w:cs="Corbel"/>
              </w:rPr>
              <w:t>MTJ 2003</w:t>
            </w:r>
          </w:p>
          <w:p w14:paraId="466593CB" w14:textId="77777777" w:rsidR="00C11534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D. Michalski, </w:t>
            </w:r>
            <w:r>
              <w:rPr>
                <w:rFonts w:ascii="Corbel" w:eastAsia="Corbel" w:hAnsi="Corbel" w:cs="Corbel"/>
                <w:i/>
              </w:rPr>
              <w:t xml:space="preserve">Powróćmy jak za dawnych lat, </w:t>
            </w:r>
            <w:r>
              <w:rPr>
                <w:rFonts w:ascii="Corbel" w:eastAsia="Corbel" w:hAnsi="Corbel" w:cs="Corbel"/>
              </w:rPr>
              <w:t>ISKRY 2007</w:t>
            </w:r>
          </w:p>
          <w:p w14:paraId="41E3AE75" w14:textId="77777777" w:rsidR="00C11534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D. Michalski, </w:t>
            </w:r>
            <w:r>
              <w:rPr>
                <w:rFonts w:ascii="Corbel" w:eastAsia="Corbel" w:hAnsi="Corbel" w:cs="Corbel"/>
                <w:i/>
              </w:rPr>
              <w:t xml:space="preserve">Piosenka przypomni Ci, </w:t>
            </w:r>
            <w:r>
              <w:rPr>
                <w:rFonts w:ascii="Corbel" w:eastAsia="Corbel" w:hAnsi="Corbel" w:cs="Corbel"/>
              </w:rPr>
              <w:t>ISKRY 2010</w:t>
            </w:r>
          </w:p>
          <w:p w14:paraId="56A8A4EE" w14:textId="77777777" w:rsidR="00C11534" w:rsidRDefault="00C11534">
            <w:pPr>
              <w:spacing w:after="0"/>
              <w:rPr>
                <w:rFonts w:ascii="Corbel" w:eastAsia="Corbel" w:hAnsi="Corbel" w:cs="Corbel"/>
              </w:rPr>
            </w:pPr>
          </w:p>
        </w:tc>
      </w:tr>
      <w:tr w:rsidR="00C11534" w14:paraId="296782CA" w14:textId="77777777">
        <w:trPr>
          <w:trHeight w:val="397"/>
        </w:trPr>
        <w:tc>
          <w:tcPr>
            <w:tcW w:w="7513" w:type="dxa"/>
          </w:tcPr>
          <w:p w14:paraId="188A9F9A" w14:textId="77777777" w:rsidR="00C1153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uzupełniająca: </w:t>
            </w:r>
          </w:p>
          <w:p w14:paraId="19199763" w14:textId="77777777" w:rsidR="00C11534" w:rsidRDefault="00C11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05D16C89" w14:textId="77777777" w:rsidR="00C11534" w:rsidRDefault="00000000">
            <w:pPr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</w:rPr>
              <w:t>Encyklopedia muzyki rozrywkowej</w:t>
            </w:r>
            <w:r>
              <w:rPr>
                <w:rFonts w:ascii="Corbel" w:eastAsia="Corbel" w:hAnsi="Corbel" w:cs="Corbel"/>
              </w:rPr>
              <w:t>, red. W. Panek, Warszawa 2000</w:t>
            </w:r>
          </w:p>
          <w:p w14:paraId="4E3D86C1" w14:textId="77777777" w:rsidR="00C11534" w:rsidRDefault="00C11534">
            <w:pPr>
              <w:spacing w:after="0"/>
              <w:rPr>
                <w:rFonts w:ascii="Corbel" w:eastAsia="Corbel" w:hAnsi="Corbel" w:cs="Corbel"/>
                <w:b/>
                <w:i/>
                <w:smallCaps/>
                <w:color w:val="000000"/>
              </w:rPr>
            </w:pPr>
          </w:p>
        </w:tc>
      </w:tr>
    </w:tbl>
    <w:p w14:paraId="03114FB6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4A2BA1CE" w14:textId="77777777" w:rsidR="00C11534" w:rsidRDefault="00C115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6EB2785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C11534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3D6F3" w14:textId="77777777" w:rsidR="00511D4E" w:rsidRDefault="00511D4E">
      <w:pPr>
        <w:spacing w:after="0" w:line="240" w:lineRule="auto"/>
      </w:pPr>
      <w:r>
        <w:separator/>
      </w:r>
    </w:p>
  </w:endnote>
  <w:endnote w:type="continuationSeparator" w:id="0">
    <w:p w14:paraId="25E6BED2" w14:textId="77777777" w:rsidR="00511D4E" w:rsidRDefault="00511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EA9F" w14:textId="77777777" w:rsidR="00511D4E" w:rsidRDefault="00511D4E">
      <w:pPr>
        <w:spacing w:after="0" w:line="240" w:lineRule="auto"/>
      </w:pPr>
      <w:r>
        <w:separator/>
      </w:r>
    </w:p>
  </w:footnote>
  <w:footnote w:type="continuationSeparator" w:id="0">
    <w:p w14:paraId="291CEEFA" w14:textId="77777777" w:rsidR="00511D4E" w:rsidRDefault="00511D4E">
      <w:pPr>
        <w:spacing w:after="0" w:line="240" w:lineRule="auto"/>
      </w:pPr>
      <w:r>
        <w:continuationSeparator/>
      </w:r>
    </w:p>
  </w:footnote>
  <w:footnote w:id="1">
    <w:p w14:paraId="74641046" w14:textId="77777777" w:rsidR="00C1153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3F4D4B"/>
    <w:multiLevelType w:val="multilevel"/>
    <w:tmpl w:val="DEC2538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905337959">
    <w:abstractNumId w:val="1"/>
  </w:num>
  <w:num w:numId="2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534"/>
    <w:rsid w:val="000C3C37"/>
    <w:rsid w:val="0012350E"/>
    <w:rsid w:val="002803FB"/>
    <w:rsid w:val="0029092A"/>
    <w:rsid w:val="00511D4E"/>
    <w:rsid w:val="005974CA"/>
    <w:rsid w:val="00856825"/>
    <w:rsid w:val="00A74618"/>
    <w:rsid w:val="00C1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9A3526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FDA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qFormat/>
    <w:rsid w:val="009D22BF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S/VRl5YUrW1hode8KyqN2BJNIg==">AMUW2mVpNEdDn3XsMlwb9XSbwYbgVwyyNp5S9lhKeQMDYPXKbs9pgCi7alztHpjT2oglDH4DNhyZVFwvQeL/ZzW8hSg2qjrw3p23UILt/IPfksbyG6tDugk=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932</Words>
  <Characters>5596</Characters>
  <Application>Microsoft Office Word</Application>
  <DocSecurity>0</DocSecurity>
  <Lines>46</Lines>
  <Paragraphs>13</Paragraphs>
  <ScaleCrop>false</ScaleCrop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5</cp:revision>
  <dcterms:created xsi:type="dcterms:W3CDTF">2020-09-23T21:08:00Z</dcterms:created>
  <dcterms:modified xsi:type="dcterms:W3CDTF">2025-10-08T12:30:00Z</dcterms:modified>
</cp:coreProperties>
</file>